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4A" w:rsidRDefault="00EC723E">
      <w:pPr>
        <w:pStyle w:val="BodyText"/>
        <w:rPr>
          <w:rFonts w:ascii="Times New Roman"/>
          <w:u w:val="none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5610225</wp:posOffset>
            </wp:positionH>
            <wp:positionV relativeFrom="paragraph">
              <wp:posOffset>635</wp:posOffset>
            </wp:positionV>
            <wp:extent cx="965200" cy="972820"/>
            <wp:effectExtent l="0" t="0" r="6350" b="0"/>
            <wp:wrapTight wrapText="bothSides">
              <wp:wrapPolygon edited="0">
                <wp:start x="7674" y="0"/>
                <wp:lineTo x="5116" y="423"/>
                <wp:lineTo x="426" y="5076"/>
                <wp:lineTo x="0" y="7191"/>
                <wp:lineTo x="0" y="15227"/>
                <wp:lineTo x="3837" y="20303"/>
                <wp:lineTo x="8100" y="21149"/>
                <wp:lineTo x="13216" y="21149"/>
                <wp:lineTo x="17479" y="20303"/>
                <wp:lineTo x="21316" y="15227"/>
                <wp:lineTo x="21316" y="5076"/>
                <wp:lineTo x="16626" y="846"/>
                <wp:lineTo x="13642" y="0"/>
                <wp:lineTo x="767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hulmes\AppData\Local\Microsoft\Windows\Temporary Internet Files\Content.Outlook\6612V4WT\RPPA_RGB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449580</wp:posOffset>
            </wp:positionH>
            <wp:positionV relativeFrom="page">
              <wp:posOffset>722375</wp:posOffset>
            </wp:positionV>
            <wp:extent cx="2687771" cy="1767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7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541655</wp:posOffset>
            </wp:positionH>
            <wp:positionV relativeFrom="page">
              <wp:posOffset>298449</wp:posOffset>
            </wp:positionV>
            <wp:extent cx="1246806" cy="298989"/>
            <wp:effectExtent l="0" t="0" r="0" b="0"/>
            <wp:wrapNone/>
            <wp:docPr id="3" name="image4.png" descr="N:\Desktop\vat-logo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806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C02E4A">
      <w:pPr>
        <w:pStyle w:val="BodyText"/>
        <w:spacing w:before="7" w:after="1"/>
        <w:rPr>
          <w:rFonts w:ascii="Times New Roman"/>
          <w:sz w:val="14"/>
          <w:u w:val="none"/>
        </w:rPr>
      </w:pPr>
    </w:p>
    <w:p w:rsidR="00C02E4A" w:rsidRDefault="00EC723E">
      <w:pPr>
        <w:pStyle w:val="BodyText"/>
        <w:jc w:val="center"/>
        <w:rPr>
          <w:rFonts w:asciiTheme="minorHAnsi" w:hAnsiTheme="minorHAnsi" w:cstheme="minorHAnsi"/>
          <w:b/>
          <w:sz w:val="44"/>
          <w:szCs w:val="44"/>
          <w:u w:val="none"/>
        </w:rPr>
      </w:pPr>
      <w:r>
        <w:rPr>
          <w:rFonts w:asciiTheme="minorHAnsi" w:hAnsiTheme="minorHAnsi" w:cstheme="minorHAnsi"/>
          <w:b/>
          <w:sz w:val="44"/>
          <w:szCs w:val="44"/>
          <w:u w:val="none"/>
        </w:rPr>
        <w:t>TEACHER</w:t>
      </w:r>
    </w:p>
    <w:p w:rsidR="00C02E4A" w:rsidRDefault="00C02E4A">
      <w:pPr>
        <w:pStyle w:val="BodyText"/>
        <w:spacing w:before="4"/>
        <w:rPr>
          <w:rFonts w:asciiTheme="minorHAnsi" w:hAnsiTheme="minorHAnsi" w:cstheme="minorHAnsi"/>
          <w:b/>
          <w:noProof/>
          <w:u w:val="none"/>
          <w:lang w:val="en-GB" w:eastAsia="en-GB" w:bidi="ar-SA"/>
        </w:rPr>
      </w:pPr>
    </w:p>
    <w:p w:rsidR="00C02E4A" w:rsidRDefault="00EC723E">
      <w:pPr>
        <w:pStyle w:val="BodyText"/>
        <w:spacing w:before="4"/>
        <w:rPr>
          <w:rFonts w:asciiTheme="minorHAnsi" w:hAnsiTheme="minorHAnsi" w:cstheme="minorHAnsi"/>
          <w:b/>
          <w:noProof/>
          <w:sz w:val="24"/>
          <w:szCs w:val="24"/>
          <w:u w:val="none"/>
          <w:lang w:val="en-GB" w:eastAsia="en-GB" w:bidi="ar-SA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none"/>
          <w:lang w:val="en-GB" w:eastAsia="en-GB" w:bidi="ar-SA"/>
        </w:rPr>
        <w:t>Northfield Manor Primary Academy, Selly Oak, Birmingham</w:t>
      </w:r>
    </w:p>
    <w:p w:rsidR="00C02E4A" w:rsidRDefault="00C02E4A">
      <w:pPr>
        <w:pStyle w:val="BodyText"/>
        <w:spacing w:before="4"/>
        <w:rPr>
          <w:rFonts w:asciiTheme="minorHAnsi" w:hAnsiTheme="minorHAnsi" w:cstheme="minorHAnsi"/>
          <w:b/>
          <w:noProof/>
          <w:sz w:val="24"/>
          <w:szCs w:val="24"/>
          <w:u w:val="none"/>
          <w:lang w:val="en-GB" w:eastAsia="en-GB" w:bidi="ar-SA"/>
        </w:rPr>
      </w:pPr>
    </w:p>
    <w:p w:rsidR="00C02E4A" w:rsidRDefault="00EC723E">
      <w:pPr>
        <w:pStyle w:val="BodyText"/>
        <w:spacing w:before="4"/>
        <w:rPr>
          <w:rFonts w:asciiTheme="minorHAnsi" w:hAnsiTheme="minorHAnsi" w:cstheme="minorHAnsi"/>
          <w:b/>
          <w:noProof/>
          <w:sz w:val="28"/>
          <w:szCs w:val="24"/>
          <w:u w:val="none"/>
          <w:lang w:val="en-GB" w:eastAsia="en-GB" w:bidi="ar-SA"/>
        </w:rPr>
      </w:pPr>
      <w:r>
        <w:rPr>
          <w:rFonts w:asciiTheme="minorHAnsi" w:hAnsiTheme="minorHAnsi" w:cstheme="minorHAnsi"/>
          <w:b/>
          <w:noProof/>
          <w:sz w:val="28"/>
          <w:szCs w:val="24"/>
          <w:u w:val="none"/>
          <w:lang w:val="en-GB" w:eastAsia="en-GB" w:bidi="ar-SA"/>
        </w:rPr>
        <w:t xml:space="preserve">Class teacher/Cover Teacher </w:t>
      </w:r>
    </w:p>
    <w:p w:rsidR="00C02E4A" w:rsidRDefault="00EC723E">
      <w:pPr>
        <w:pStyle w:val="BodyText"/>
        <w:spacing w:before="4"/>
        <w:rPr>
          <w:rFonts w:asciiTheme="minorHAnsi" w:hAnsiTheme="minorHAnsi" w:cstheme="minorHAnsi"/>
          <w:i/>
          <w:noProof/>
          <w:sz w:val="24"/>
          <w:szCs w:val="24"/>
          <w:u w:val="none"/>
          <w:lang w:val="en-GB" w:eastAsia="en-GB" w:bidi="ar-SA"/>
        </w:rPr>
      </w:pPr>
      <w:r>
        <w:rPr>
          <w:rFonts w:asciiTheme="minorHAnsi" w:hAnsiTheme="minorHAnsi" w:cstheme="minorHAnsi"/>
          <w:i/>
          <w:noProof/>
          <w:sz w:val="24"/>
          <w:szCs w:val="24"/>
          <w:u w:val="none"/>
          <w:lang w:val="en-GB" w:eastAsia="en-GB" w:bidi="ar-SA"/>
        </w:rPr>
        <w:t>(Maternity cover)</w:t>
      </w:r>
    </w:p>
    <w:p w:rsidR="00EC723E" w:rsidRDefault="00EC723E">
      <w:pPr>
        <w:pStyle w:val="BodyText"/>
        <w:spacing w:before="4"/>
        <w:rPr>
          <w:rFonts w:asciiTheme="minorHAnsi" w:hAnsiTheme="minorHAnsi" w:cstheme="minorHAnsi"/>
          <w:b/>
          <w:noProof/>
          <w:sz w:val="24"/>
          <w:szCs w:val="24"/>
          <w:u w:val="none"/>
          <w:lang w:val="en-GB" w:eastAsia="en-GB" w:bidi="ar-SA"/>
        </w:rPr>
      </w:pPr>
    </w:p>
    <w:p w:rsidR="00C02E4A" w:rsidRDefault="00EC723E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none"/>
          <w:lang w:val="en-GB" w:eastAsia="en-GB" w:bidi="ar-SA"/>
        </w:rPr>
        <w:t>Salary TMS</w:t>
      </w:r>
    </w:p>
    <w:p w:rsidR="00C02E4A" w:rsidRDefault="00C02E4A">
      <w:pPr>
        <w:pStyle w:val="BodyText"/>
        <w:spacing w:before="9"/>
        <w:rPr>
          <w:rFonts w:ascii="Times New Roman"/>
          <w:sz w:val="7"/>
          <w:u w:val="none"/>
        </w:rPr>
      </w:pPr>
    </w:p>
    <w:p w:rsidR="00C02E4A" w:rsidRDefault="00C02E4A">
      <w:pPr>
        <w:pStyle w:val="BodyText"/>
        <w:spacing w:before="9"/>
        <w:rPr>
          <w:rFonts w:ascii="Times New Roman"/>
          <w:sz w:val="7"/>
          <w:u w:val="none"/>
        </w:rPr>
      </w:pPr>
    </w:p>
    <w:p w:rsidR="00C02E4A" w:rsidRDefault="00EC723E">
      <w:pPr>
        <w:pStyle w:val="BodyText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sz w:val="24"/>
          <w:szCs w:val="24"/>
          <w:u w:val="none"/>
        </w:rPr>
        <w:t>Hours:  Full time</w:t>
      </w:r>
    </w:p>
    <w:p w:rsidR="00C02E4A" w:rsidRDefault="00EC723E">
      <w:pPr>
        <w:pStyle w:val="BodyText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sz w:val="24"/>
          <w:szCs w:val="24"/>
          <w:u w:val="none"/>
        </w:rPr>
        <w:t>Start date: April 2025-March 2026</w:t>
      </w:r>
    </w:p>
    <w:p w:rsidR="00C02E4A" w:rsidRDefault="00EC723E">
      <w:pPr>
        <w:pStyle w:val="BodyText"/>
        <w:rPr>
          <w:rFonts w:asciiTheme="minorHAnsi" w:hAnsiTheme="minorHAnsi" w:cstheme="minorHAnsi"/>
          <w:b/>
          <w:sz w:val="24"/>
          <w:szCs w:val="24"/>
          <w:u w:val="none"/>
        </w:rPr>
      </w:pPr>
      <w:r>
        <w:rPr>
          <w:rFonts w:asciiTheme="minorHAnsi" w:hAnsiTheme="minorHAnsi" w:cstheme="minorHAnsi"/>
          <w:b/>
          <w:sz w:val="24"/>
          <w:szCs w:val="24"/>
          <w:u w:val="none"/>
        </w:rPr>
        <w:t>Fixed term contract</w:t>
      </w:r>
    </w:p>
    <w:p w:rsidR="00C02E4A" w:rsidRDefault="00C02E4A">
      <w:pPr>
        <w:pStyle w:val="BodyText"/>
        <w:rPr>
          <w:rFonts w:asciiTheme="minorHAnsi" w:hAnsiTheme="minorHAnsi" w:cstheme="minorHAnsi"/>
          <w:b/>
          <w:sz w:val="24"/>
          <w:szCs w:val="24"/>
          <w:u w:val="none"/>
        </w:rPr>
      </w:pPr>
    </w:p>
    <w:p w:rsidR="00C02E4A" w:rsidRDefault="00C02E4A">
      <w:pPr>
        <w:pStyle w:val="BodyText"/>
        <w:rPr>
          <w:rFonts w:ascii="Times New Roman"/>
          <w:u w:val="none"/>
        </w:rPr>
      </w:pPr>
    </w:p>
    <w:p w:rsidR="00C02E4A" w:rsidRDefault="00EC723E">
      <w:pPr>
        <w:pStyle w:val="BodyTex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Northfield Manor Primary Academy is a thriving two-form entry primary school in south Birmingham, part of the Victoria Academies Trust family of schools. We have recently been judged to be a ‘Good’ school by Ofsted (Sept 2021).</w:t>
      </w:r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  <w:bookmarkStart w:id="0" w:name="_GoBack"/>
      <w:bookmarkEnd w:id="0"/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</w:p>
    <w:p w:rsidR="00C02E4A" w:rsidRDefault="00EC723E">
      <w:pPr>
        <w:pStyle w:val="BodyTex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Victoria Academies Trust invests heavily in its staff and we offer you:</w:t>
      </w:r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Excellent training and development including access to the trust </w:t>
      </w:r>
      <w:r>
        <w:rPr>
          <w:rFonts w:asciiTheme="minorHAnsi" w:hAnsiTheme="minorHAnsi" w:cstheme="minorHAnsi"/>
          <w:i/>
          <w:u w:val="none"/>
        </w:rPr>
        <w:t>Pathways</w:t>
      </w:r>
      <w:r>
        <w:rPr>
          <w:rFonts w:asciiTheme="minorHAnsi" w:hAnsiTheme="minorHAnsi" w:cstheme="minorHAnsi"/>
          <w:u w:val="none"/>
        </w:rPr>
        <w:t xml:space="preserve"> programme</w:t>
      </w: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Opportunities to network with teachers in schools across the trust</w:t>
      </w: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Very well-behaved children who work hard and enjoy learning</w:t>
      </w: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 welcoming, supportive and highly motivated team</w:t>
      </w: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Free access to the Education Support Partnership employee assistance programme</w:t>
      </w:r>
    </w:p>
    <w:p w:rsidR="00C02E4A" w:rsidRDefault="00EC723E">
      <w:pPr>
        <w:pStyle w:val="BodyText"/>
        <w:numPr>
          <w:ilvl w:val="0"/>
          <w:numId w:val="1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 school that gives serious and on-going consideration to staff well-being.</w:t>
      </w:r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</w:p>
    <w:p w:rsidR="00C02E4A" w:rsidRDefault="00EC723E">
      <w:pPr>
        <w:pStyle w:val="BodyTex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In return, we ask that you are:</w:t>
      </w:r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</w:p>
    <w:p w:rsidR="00C02E4A" w:rsidRDefault="00EC723E">
      <w:pPr>
        <w:pStyle w:val="BodyText"/>
        <w:numPr>
          <w:ilvl w:val="0"/>
          <w:numId w:val="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Committed to our five core trust values and want to be the best you can be</w:t>
      </w:r>
    </w:p>
    <w:p w:rsidR="00C02E4A" w:rsidRDefault="00EC723E">
      <w:pPr>
        <w:pStyle w:val="BodyText"/>
        <w:numPr>
          <w:ilvl w:val="0"/>
          <w:numId w:val="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Committed to your own continuous professional development and improvement</w:t>
      </w:r>
    </w:p>
    <w:p w:rsidR="00C02E4A" w:rsidRDefault="00EC723E">
      <w:pPr>
        <w:pStyle w:val="BodyText"/>
        <w:numPr>
          <w:ilvl w:val="0"/>
          <w:numId w:val="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A successful and dedicated teacher</w:t>
      </w:r>
    </w:p>
    <w:p w:rsidR="00C02E4A" w:rsidRDefault="00EC723E">
      <w:pPr>
        <w:pStyle w:val="BodyText"/>
        <w:numPr>
          <w:ilvl w:val="0"/>
          <w:numId w:val="2"/>
        </w:numPr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Passionate about sharing your knowledge with our children</w:t>
      </w:r>
    </w:p>
    <w:p w:rsidR="00C02E4A" w:rsidRDefault="00C02E4A">
      <w:pPr>
        <w:pStyle w:val="BodyText"/>
        <w:rPr>
          <w:rFonts w:asciiTheme="minorHAnsi" w:hAnsiTheme="minorHAnsi" w:cstheme="minorHAnsi"/>
          <w:u w:val="none"/>
        </w:rPr>
      </w:pPr>
    </w:p>
    <w:p w:rsidR="00C02E4A" w:rsidRDefault="00EC72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Northfield Manor Academy is committed to safeguarding and promoting the welfare of children and young people and expects all staff to share this commitment. </w:t>
      </w:r>
    </w:p>
    <w:p w:rsidR="00C02E4A" w:rsidRDefault="00C02E4A">
      <w:pPr>
        <w:rPr>
          <w:rFonts w:asciiTheme="minorHAnsi" w:hAnsiTheme="minorHAnsi" w:cstheme="minorHAnsi"/>
          <w:sz w:val="20"/>
          <w:szCs w:val="20"/>
        </w:rPr>
      </w:pPr>
    </w:p>
    <w:p w:rsidR="00C02E4A" w:rsidRDefault="00EC723E">
      <w:pPr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  <w:kern w:val="28"/>
        </w:rPr>
        <w:t>We welcome enquiries from everyone and value diversity in our workforce.</w:t>
      </w:r>
    </w:p>
    <w:p w:rsidR="00C02E4A" w:rsidRDefault="00C02E4A">
      <w:pPr>
        <w:rPr>
          <w:rFonts w:asciiTheme="minorHAnsi" w:hAnsiTheme="minorHAnsi" w:cstheme="minorHAnsi"/>
          <w:sz w:val="20"/>
          <w:szCs w:val="20"/>
        </w:rPr>
      </w:pPr>
    </w:p>
    <w:p w:rsidR="00C02E4A" w:rsidRDefault="00EC72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Applicants are strongly encouraged to visit the school. To arrange this or for further information please contact Mrs Taylor on 0121 594 0898 or via email </w:t>
      </w:r>
      <w:hyperlink r:id="rId8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enquiry@northfieldmanoracademy.org.uk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Please return completed applications packs available from the school marked for the attention Headteacher Mr Tom Hull , Northfield Manor Primary Academy, Swarthmore Road, Birmingham, B29 4JT or to the email address. </w:t>
      </w:r>
    </w:p>
    <w:p w:rsidR="00C02E4A" w:rsidRDefault="00C02E4A">
      <w:pPr>
        <w:rPr>
          <w:rFonts w:asciiTheme="minorHAnsi" w:hAnsiTheme="minorHAnsi" w:cstheme="minorHAnsi"/>
          <w:sz w:val="20"/>
          <w:szCs w:val="20"/>
        </w:rPr>
      </w:pPr>
    </w:p>
    <w:p w:rsidR="00C02E4A" w:rsidRDefault="00EC723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Closing date for applications</w:t>
      </w:r>
      <w:r w:rsidR="00E170BB">
        <w:rPr>
          <w:rFonts w:asciiTheme="minorHAnsi" w:hAnsiTheme="minorHAnsi" w:cstheme="minorHAnsi"/>
          <w:b/>
          <w:bCs/>
          <w:sz w:val="20"/>
          <w:szCs w:val="20"/>
        </w:rPr>
        <w:t>: Monday 24</w:t>
      </w:r>
      <w:r w:rsidR="00E170BB" w:rsidRPr="00E170BB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E170BB">
        <w:rPr>
          <w:rFonts w:asciiTheme="minorHAnsi" w:hAnsiTheme="minorHAnsi" w:cstheme="minorHAnsi"/>
          <w:b/>
          <w:bCs/>
          <w:sz w:val="20"/>
          <w:szCs w:val="20"/>
        </w:rPr>
        <w:t xml:space="preserve"> February 12 noon </w:t>
      </w:r>
    </w:p>
    <w:p w:rsidR="00C02E4A" w:rsidRDefault="00C02E4A">
      <w:pPr>
        <w:pStyle w:val="Default"/>
        <w:rPr>
          <w:rFonts w:asciiTheme="minorHAnsi" w:hAnsiTheme="minorHAnsi" w:cstheme="minorHAnsi"/>
          <w:b/>
          <w:sz w:val="20"/>
        </w:rPr>
      </w:pPr>
    </w:p>
    <w:p w:rsidR="00C02E4A" w:rsidRDefault="00E170BB">
      <w:pPr>
        <w:pStyle w:val="Header"/>
        <w:tabs>
          <w:tab w:val="clear" w:pos="4153"/>
          <w:tab w:val="clear" w:pos="8306"/>
          <w:tab w:val="left" w:pos="34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</w:rPr>
        <w:t>Interviews will be held: Friday 28</w:t>
      </w:r>
      <w:r w:rsidRPr="00E170BB">
        <w:rPr>
          <w:rFonts w:asciiTheme="minorHAnsi" w:hAnsiTheme="minorHAnsi" w:cstheme="minorHAnsi"/>
          <w:b/>
          <w:sz w:val="20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</w:rPr>
        <w:t xml:space="preserve"> February </w:t>
      </w:r>
    </w:p>
    <w:p w:rsidR="00C02E4A" w:rsidRDefault="00C02E4A">
      <w:pPr>
        <w:pStyle w:val="BodyText"/>
        <w:spacing w:before="3"/>
        <w:rPr>
          <w:sz w:val="27"/>
          <w:u w:val="none"/>
        </w:rPr>
      </w:pPr>
    </w:p>
    <w:p w:rsidR="00C02E4A" w:rsidRDefault="00C02E4A">
      <w:pPr>
        <w:pStyle w:val="BodyText"/>
        <w:spacing w:line="204" w:lineRule="exact"/>
        <w:rPr>
          <w:u w:val="none"/>
        </w:rPr>
      </w:pPr>
    </w:p>
    <w:p w:rsidR="00C02E4A" w:rsidRDefault="00C02E4A">
      <w:pPr>
        <w:pStyle w:val="BodyText"/>
        <w:spacing w:before="11"/>
        <w:rPr>
          <w:sz w:val="7"/>
          <w:u w:val="none"/>
        </w:rPr>
      </w:pPr>
    </w:p>
    <w:p w:rsidR="00C02E4A" w:rsidRDefault="00C02E4A">
      <w:pPr>
        <w:pStyle w:val="BodyText"/>
        <w:spacing w:line="204" w:lineRule="exact"/>
        <w:ind w:left="108"/>
        <w:rPr>
          <w:u w:val="none"/>
        </w:rPr>
      </w:pPr>
    </w:p>
    <w:sectPr w:rsidR="00C02E4A">
      <w:type w:val="continuous"/>
      <w:pgSz w:w="11910" w:h="16840"/>
      <w:pgMar w:top="4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D9F"/>
    <w:multiLevelType w:val="hybridMultilevel"/>
    <w:tmpl w:val="0DCA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882"/>
    <w:multiLevelType w:val="hybridMultilevel"/>
    <w:tmpl w:val="EA3C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4A"/>
    <w:rsid w:val="00C02E4A"/>
    <w:rsid w:val="00E170BB"/>
    <w:rsid w:val="00E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75A3"/>
  <w15:docId w15:val="{BC69C027-0950-4F7F-8367-DBEA86B1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widowControl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northfieldmanoracadem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Morrish</dc:creator>
  <cp:lastModifiedBy>Mrs. Taylor</cp:lastModifiedBy>
  <cp:revision>9</cp:revision>
  <cp:lastPrinted>2021-11-10T10:09:00Z</cp:lastPrinted>
  <dcterms:created xsi:type="dcterms:W3CDTF">2023-04-21T08:29:00Z</dcterms:created>
  <dcterms:modified xsi:type="dcterms:W3CDTF">2025-01-30T10:40:00Z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